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38EA" w14:textId="5BCD6296" w:rsidR="003C3CCF" w:rsidRPr="00AB1091" w:rsidRDefault="003C3CCF" w:rsidP="003C3CCF">
      <w:pPr>
        <w:spacing w:line="480" w:lineRule="auto"/>
        <w:rPr>
          <w:rFonts w:ascii="Arial" w:hAnsi="Arial" w:cs="Arial"/>
          <w:b/>
          <w:bCs/>
        </w:rPr>
      </w:pPr>
      <w:bookmarkStart w:id="0" w:name="_Hlk95308973"/>
      <w:bookmarkStart w:id="1" w:name="_Hlk106108854"/>
      <w:bookmarkStart w:id="2" w:name="_Hlk92464427"/>
      <w:bookmarkStart w:id="3" w:name="_Hlk104448843"/>
      <w:r>
        <w:rPr>
          <w:rFonts w:ascii="Arial" w:hAnsi="Arial" w:cs="Arial"/>
          <w:b/>
          <w:bCs/>
        </w:rPr>
        <w:t>SUPPLEMENTAL METHODS</w:t>
      </w:r>
    </w:p>
    <w:p w14:paraId="696F3C03" w14:textId="37082527" w:rsidR="00AB1091" w:rsidRPr="00AB1091" w:rsidRDefault="00AB1091" w:rsidP="00AB1091">
      <w:pPr>
        <w:tabs>
          <w:tab w:val="left" w:pos="461"/>
        </w:tabs>
        <w:spacing w:line="480" w:lineRule="auto"/>
        <w:rPr>
          <w:rFonts w:ascii="Arial" w:hAnsi="Arial" w:cs="Arial"/>
          <w:b/>
          <w:bCs/>
        </w:rPr>
      </w:pPr>
      <w:r w:rsidRPr="00AB1091">
        <w:rPr>
          <w:rFonts w:ascii="Arial" w:hAnsi="Arial" w:cs="Arial"/>
          <w:b/>
          <w:bCs/>
        </w:rPr>
        <w:t>Comparison of proteomic measurements across platforms in the Atherosclerosis Risk in Communities (ARIC) Study</w:t>
      </w:r>
    </w:p>
    <w:bookmarkEnd w:id="0"/>
    <w:bookmarkEnd w:id="1"/>
    <w:p w14:paraId="18A95DB0" w14:textId="48C10E2B" w:rsidR="00AB1091" w:rsidRDefault="00AB1091" w:rsidP="00AB1091">
      <w:pPr>
        <w:tabs>
          <w:tab w:val="left" w:pos="461"/>
        </w:tabs>
        <w:spacing w:line="480" w:lineRule="auto"/>
        <w:rPr>
          <w:rFonts w:ascii="Arial" w:hAnsi="Arial" w:cs="Arial"/>
        </w:rPr>
      </w:pPr>
      <w:r w:rsidRPr="00AB1091">
        <w:rPr>
          <w:rFonts w:ascii="Arial" w:hAnsi="Arial" w:cs="Arial"/>
          <w:b/>
        </w:rPr>
        <w:t xml:space="preserve">Authors: </w:t>
      </w:r>
      <w:bookmarkStart w:id="4" w:name="_Hlk106108954"/>
      <w:r w:rsidRPr="00AB1091">
        <w:rPr>
          <w:rFonts w:ascii="Arial" w:hAnsi="Arial" w:cs="Arial"/>
        </w:rPr>
        <w:t>Mary R. Rooney, Jingsha Chen, Christie M. Ballantyne, Ron C. Hoogeveen, Olive Tang</w:t>
      </w:r>
      <w:r w:rsidR="003C3CCF">
        <w:rPr>
          <w:rFonts w:ascii="Arial" w:hAnsi="Arial" w:cs="Arial"/>
        </w:rPr>
        <w:t>,</w:t>
      </w:r>
      <w:r w:rsidRPr="00AB1091">
        <w:rPr>
          <w:rFonts w:ascii="Arial" w:hAnsi="Arial" w:cs="Arial"/>
        </w:rPr>
        <w:t xml:space="preserve"> Morgan E. Grams,</w:t>
      </w:r>
      <w:r w:rsidR="003C3CCF">
        <w:rPr>
          <w:rFonts w:ascii="Arial" w:hAnsi="Arial" w:cs="Arial"/>
        </w:rPr>
        <w:t xml:space="preserve"> </w:t>
      </w:r>
      <w:r w:rsidRPr="00AB1091">
        <w:rPr>
          <w:rFonts w:ascii="Arial" w:hAnsi="Arial" w:cs="Arial"/>
        </w:rPr>
        <w:t xml:space="preserve">Adrienne Tin, Chiadi E. Ndumele, Faiez </w:t>
      </w:r>
      <w:proofErr w:type="spellStart"/>
      <w:r w:rsidRPr="00AB1091">
        <w:rPr>
          <w:rFonts w:ascii="Arial" w:hAnsi="Arial" w:cs="Arial"/>
        </w:rPr>
        <w:t>Zannad</w:t>
      </w:r>
      <w:proofErr w:type="spellEnd"/>
      <w:r w:rsidRPr="00AB1091">
        <w:rPr>
          <w:rFonts w:ascii="Arial" w:hAnsi="Arial" w:cs="Arial"/>
        </w:rPr>
        <w:t>, David J. Couper,</w:t>
      </w:r>
      <w:r w:rsidR="003C3CCF">
        <w:rPr>
          <w:rFonts w:ascii="Arial" w:hAnsi="Arial" w:cs="Arial"/>
          <w:vertAlign w:val="superscript"/>
        </w:rPr>
        <w:t xml:space="preserve"> </w:t>
      </w:r>
      <w:r w:rsidRPr="00AB1091">
        <w:rPr>
          <w:rFonts w:ascii="Arial" w:hAnsi="Arial" w:cs="Arial"/>
        </w:rPr>
        <w:t>Weihong Tang,</w:t>
      </w:r>
      <w:r w:rsidR="003C3CCF">
        <w:rPr>
          <w:rFonts w:ascii="Arial" w:hAnsi="Arial" w:cs="Arial"/>
          <w:vertAlign w:val="superscript"/>
        </w:rPr>
        <w:t xml:space="preserve"> </w:t>
      </w:r>
      <w:r w:rsidRPr="00AB1091">
        <w:rPr>
          <w:rFonts w:ascii="Arial" w:hAnsi="Arial" w:cs="Arial"/>
        </w:rPr>
        <w:t>Elizabeth Selvin, Josef Coresh</w:t>
      </w:r>
      <w:bookmarkEnd w:id="4"/>
    </w:p>
    <w:bookmarkEnd w:id="2"/>
    <w:p w14:paraId="075E1BC2" w14:textId="77777777" w:rsidR="008F29EA" w:rsidRDefault="008F29EA" w:rsidP="00AB1091">
      <w:pPr>
        <w:spacing w:line="480" w:lineRule="auto"/>
        <w:rPr>
          <w:rFonts w:ascii="Arial" w:hAnsi="Arial" w:cs="Arial"/>
          <w:i/>
          <w:iCs/>
        </w:rPr>
      </w:pPr>
    </w:p>
    <w:p w14:paraId="0E065179" w14:textId="2600CA50" w:rsidR="004833FF" w:rsidRDefault="00C10A46" w:rsidP="00AB1091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Quick Thaw/Refreeze Protocol</w:t>
      </w:r>
    </w:p>
    <w:p w14:paraId="161B2919" w14:textId="2FECFBDD" w:rsidR="00C10A46" w:rsidRDefault="00C10A46" w:rsidP="00C10A46">
      <w:pPr>
        <w:spacing w:line="480" w:lineRule="auto"/>
        <w:ind w:firstLine="720"/>
        <w:rPr>
          <w:rFonts w:ascii="Arial" w:hAnsi="Arial" w:cs="Arial"/>
        </w:rPr>
      </w:pPr>
      <w:r w:rsidRPr="00C10A46">
        <w:rPr>
          <w:rFonts w:ascii="Arial" w:hAnsi="Arial" w:cs="Arial"/>
        </w:rPr>
        <w:t>Plasma samples (2 ml vials) were thawed at room temperature (20-22°C or 68 -74°F) for 25 minutes and were mixed by inverting 12 times to disrupt any concentration gradients formed during thawing.</w:t>
      </w:r>
      <w:r>
        <w:rPr>
          <w:rFonts w:ascii="Arial" w:hAnsi="Arial" w:cs="Arial"/>
        </w:rPr>
        <w:t xml:space="preserve"> </w:t>
      </w:r>
      <w:r w:rsidRPr="00C10A46">
        <w:rPr>
          <w:rFonts w:ascii="Arial" w:hAnsi="Arial" w:cs="Arial"/>
        </w:rPr>
        <w:t xml:space="preserve">Plasma samples underwent centrifugation (5 minutes at 10,000 x g at room temperature) and were </w:t>
      </w:r>
      <w:proofErr w:type="spellStart"/>
      <w:r w:rsidRPr="00C10A46">
        <w:rPr>
          <w:rFonts w:ascii="Arial" w:hAnsi="Arial" w:cs="Arial"/>
        </w:rPr>
        <w:t>aliquotted</w:t>
      </w:r>
      <w:proofErr w:type="spellEnd"/>
      <w:r w:rsidRPr="00C10A46">
        <w:rPr>
          <w:rFonts w:ascii="Arial" w:hAnsi="Arial" w:cs="Arial"/>
        </w:rPr>
        <w:t xml:space="preserve"> as needed for laboratory analysis.</w:t>
      </w:r>
      <w:r>
        <w:rPr>
          <w:rFonts w:ascii="Arial" w:hAnsi="Arial" w:cs="Arial"/>
        </w:rPr>
        <w:t xml:space="preserve"> </w:t>
      </w:r>
      <w:r w:rsidRPr="00C10A46">
        <w:rPr>
          <w:rFonts w:ascii="Arial" w:hAnsi="Arial" w:cs="Arial"/>
        </w:rPr>
        <w:t>Remaining thawed plasma samples were immediately refrozen at -80°C.</w:t>
      </w:r>
    </w:p>
    <w:p w14:paraId="3187136B" w14:textId="77777777" w:rsidR="008F29EA" w:rsidRPr="00C10A46" w:rsidRDefault="008F29EA" w:rsidP="00C10A46">
      <w:pPr>
        <w:spacing w:line="480" w:lineRule="auto"/>
        <w:ind w:firstLine="720"/>
        <w:rPr>
          <w:rFonts w:ascii="Arial" w:hAnsi="Arial" w:cs="Arial"/>
        </w:rPr>
      </w:pPr>
    </w:p>
    <w:p w14:paraId="60172315" w14:textId="3AB6B338" w:rsidR="00C7765C" w:rsidRPr="00AB1091" w:rsidRDefault="00AB1091" w:rsidP="00AB1091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Additional Information on the </w:t>
      </w:r>
      <w:r w:rsidR="00C7765C" w:rsidRPr="00C7765C">
        <w:rPr>
          <w:rFonts w:ascii="Arial" w:hAnsi="Arial" w:cs="Arial"/>
          <w:i/>
          <w:iCs/>
        </w:rPr>
        <w:t>Targeted Immunoassays</w:t>
      </w:r>
    </w:p>
    <w:p w14:paraId="2333150A" w14:textId="77777777" w:rsidR="001D12D9" w:rsidRDefault="00C7765C" w:rsidP="004833FF">
      <w:pPr>
        <w:spacing w:line="480" w:lineRule="auto"/>
        <w:ind w:firstLine="720"/>
        <w:rPr>
          <w:rFonts w:ascii="Arial" w:hAnsi="Arial" w:cs="Arial"/>
        </w:rPr>
      </w:pPr>
      <w:r w:rsidRPr="00AB1091">
        <w:rPr>
          <w:rFonts w:ascii="Arial" w:hAnsi="Arial" w:cs="Arial"/>
        </w:rPr>
        <w:t xml:space="preserve">Luminex and ELISA assays were performed in duplicates (i.e. each sample was measured in duplicate). </w:t>
      </w:r>
      <w:bookmarkEnd w:id="3"/>
      <w:r w:rsidRPr="00AB1091">
        <w:rPr>
          <w:rFonts w:ascii="Arial" w:hAnsi="Arial" w:cs="Arial"/>
        </w:rPr>
        <w:t>For the Luminex and ELISA assays, samples were run in a randomized and blinded fashion with calibrators (i.e. standard curves) and QC control materials included on each run. Batch size was n=37 samples, meaning that each plate included n=37 samples, calibrators and QC controls. All samples, calibrators and QC controls were run in duplicate on each plate. The Roche GDF-15 was measured in single analysis as is typical for this clinical assay.</w:t>
      </w:r>
      <w:r w:rsidR="001D12D9">
        <w:rPr>
          <w:rFonts w:ascii="Arial" w:hAnsi="Arial" w:cs="Arial"/>
        </w:rPr>
        <w:t xml:space="preserve"> </w:t>
      </w:r>
    </w:p>
    <w:p w14:paraId="2DF9FECD" w14:textId="08E2F5A0" w:rsidR="00DB37E6" w:rsidRPr="00AB1091" w:rsidRDefault="001D12D9" w:rsidP="004833FF">
      <w:pPr>
        <w:spacing w:line="480" w:lineRule="auto"/>
        <w:ind w:firstLine="720"/>
        <w:rPr>
          <w:rFonts w:ascii="Arial" w:hAnsi="Arial" w:cs="Arial"/>
        </w:rPr>
      </w:pPr>
      <w:bookmarkStart w:id="5" w:name="_Hlk109723590"/>
      <w:r w:rsidRPr="001D12D9">
        <w:rPr>
          <w:rFonts w:ascii="Arial" w:hAnsi="Arial" w:cs="Arial"/>
        </w:rPr>
        <w:lastRenderedPageBreak/>
        <w:t>Multiple configurations of the Luminex Assay were used for ST2, IL-6, TNF-α, IL-10, TIMP-1.</w:t>
      </w:r>
      <w:r>
        <w:rPr>
          <w:rFonts w:ascii="Arial" w:hAnsi="Arial" w:cs="Arial"/>
        </w:rPr>
        <w:t xml:space="preserve">  </w:t>
      </w:r>
      <w:r w:rsidRPr="001D12D9">
        <w:rPr>
          <w:rFonts w:ascii="Arial" w:hAnsi="Arial" w:cs="Arial"/>
        </w:rPr>
        <w:t xml:space="preserve">Where there are multiple configurations of the same </w:t>
      </w:r>
      <w:r>
        <w:rPr>
          <w:rFonts w:ascii="Arial" w:hAnsi="Arial" w:cs="Arial"/>
        </w:rPr>
        <w:t xml:space="preserve">Luminex </w:t>
      </w:r>
      <w:r w:rsidRPr="001D12D9">
        <w:rPr>
          <w:rFonts w:ascii="Arial" w:hAnsi="Arial" w:cs="Arial"/>
        </w:rPr>
        <w:t xml:space="preserve">assay, we report correlations for each aptamer to each individual Luminex result. </w:t>
      </w:r>
      <w:r>
        <w:rPr>
          <w:rFonts w:ascii="Arial" w:hAnsi="Arial" w:cs="Arial"/>
        </w:rPr>
        <w:t>Results based on the multiple configurations of the same assay were not averaged.</w:t>
      </w:r>
    </w:p>
    <w:bookmarkEnd w:id="5"/>
    <w:p w14:paraId="459ADECD" w14:textId="77777777" w:rsidR="00C7765C" w:rsidRPr="00AB1091" w:rsidRDefault="00C7765C" w:rsidP="00AB1091">
      <w:pPr>
        <w:spacing w:line="480" w:lineRule="auto"/>
        <w:rPr>
          <w:rFonts w:ascii="Arial" w:hAnsi="Arial" w:cs="Arial"/>
        </w:rPr>
      </w:pPr>
    </w:p>
    <w:p w14:paraId="181B0EA6" w14:textId="77777777" w:rsidR="00C7765C" w:rsidRPr="00AB1091" w:rsidRDefault="00C7765C" w:rsidP="00AB1091">
      <w:pPr>
        <w:shd w:val="clear" w:color="auto" w:fill="FFFFFF"/>
        <w:spacing w:line="480" w:lineRule="auto"/>
        <w:rPr>
          <w:rFonts w:ascii="Arial" w:hAnsi="Arial" w:cs="Arial"/>
          <w:i/>
          <w:iCs/>
        </w:rPr>
      </w:pPr>
      <w:r w:rsidRPr="00AB1091">
        <w:rPr>
          <w:rFonts w:ascii="Arial" w:hAnsi="Arial" w:cs="Arial"/>
          <w:i/>
          <w:iCs/>
        </w:rPr>
        <w:t>Other Relevant Measurements for the Targeted Comparison</w:t>
      </w:r>
    </w:p>
    <w:p w14:paraId="610DB372" w14:textId="2370588A" w:rsidR="00C7765C" w:rsidRDefault="00C7765C" w:rsidP="004833FF">
      <w:pPr>
        <w:shd w:val="clear" w:color="auto" w:fill="FFFFFF"/>
        <w:spacing w:line="480" w:lineRule="auto"/>
        <w:ind w:firstLine="720"/>
        <w:rPr>
          <w:rFonts w:ascii="Arial" w:hAnsi="Arial" w:cs="Arial"/>
        </w:rPr>
      </w:pPr>
      <w:r w:rsidRPr="00AB1091">
        <w:rPr>
          <w:rFonts w:ascii="Arial" w:hAnsi="Arial" w:cs="Arial"/>
        </w:rPr>
        <w:t>Serum creatinine was measured using the Jaffe method (soon after visit 5), and cystatin-C using the Gentian cystatin-C reagent (analyzed in 2012-13 using previously frozen samples). Both creatinine and cystatin-C were used to determine estimated glomerular filtration rate (eGFR)</w:t>
      </w:r>
      <w:r w:rsidRPr="00AB1091">
        <w:rPr>
          <w:rFonts w:ascii="Arial" w:hAnsi="Arial" w:cs="Arial"/>
        </w:rPr>
        <w:fldChar w:fldCharType="begin">
          <w:fldData xml:space="preserve">PEVuZE5vdGU+PENpdGU+PEF1dGhvcj5JbmtlcjwvQXV0aG9yPjxZZWFyPjIwMjE8L1llYXI+PFJl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</w:fldData>
        </w:fldChar>
      </w:r>
      <w:r w:rsidRPr="00AB1091">
        <w:rPr>
          <w:rFonts w:ascii="Arial" w:hAnsi="Arial" w:cs="Arial"/>
        </w:rPr>
        <w:instrText xml:space="preserve"> ADDIN EN.CITE </w:instrText>
      </w:r>
      <w:r w:rsidRPr="00AB1091">
        <w:rPr>
          <w:rFonts w:ascii="Arial" w:hAnsi="Arial" w:cs="Arial"/>
        </w:rPr>
        <w:fldChar w:fldCharType="begin">
          <w:fldData xml:space="preserve">PEVuZE5vdGU+PENpdGU+PEF1dGhvcj5JbmtlcjwvQXV0aG9yPjxZZWFyPjIwMjE8L1llYXI+PFJl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</w:fldData>
        </w:fldChar>
      </w:r>
      <w:r w:rsidRPr="00AB1091">
        <w:rPr>
          <w:rFonts w:ascii="Arial" w:hAnsi="Arial" w:cs="Arial"/>
        </w:rPr>
        <w:instrText xml:space="preserve"> ADDIN EN.CITE.DATA </w:instrText>
      </w:r>
      <w:r w:rsidRPr="00AB1091">
        <w:rPr>
          <w:rFonts w:ascii="Arial" w:hAnsi="Arial" w:cs="Arial"/>
        </w:rPr>
      </w:r>
      <w:r w:rsidRPr="00AB1091">
        <w:rPr>
          <w:rFonts w:ascii="Arial" w:hAnsi="Arial" w:cs="Arial"/>
        </w:rPr>
        <w:fldChar w:fldCharType="end"/>
      </w:r>
      <w:r w:rsidRPr="00AB1091">
        <w:rPr>
          <w:rFonts w:ascii="Arial" w:hAnsi="Arial" w:cs="Arial"/>
        </w:rPr>
      </w:r>
      <w:r w:rsidRPr="00AB1091">
        <w:rPr>
          <w:rFonts w:ascii="Arial" w:hAnsi="Arial" w:cs="Arial"/>
        </w:rPr>
        <w:fldChar w:fldCharType="separate"/>
      </w:r>
      <w:r w:rsidRPr="00AB1091">
        <w:rPr>
          <w:rFonts w:ascii="Arial" w:hAnsi="Arial" w:cs="Arial"/>
          <w:noProof/>
          <w:vertAlign w:val="superscript"/>
        </w:rPr>
        <w:t>13</w:t>
      </w:r>
      <w:r w:rsidRPr="00AB1091">
        <w:rPr>
          <w:rFonts w:ascii="Arial" w:hAnsi="Arial" w:cs="Arial"/>
        </w:rPr>
        <w:fldChar w:fldCharType="end"/>
      </w:r>
      <w:r w:rsidRPr="00AB1091">
        <w:rPr>
          <w:rFonts w:ascii="Arial" w:hAnsi="Arial" w:cs="Arial"/>
        </w:rPr>
        <w:t xml:space="preserve"> Coronary heart disease (CHD), heart failure (HF), and stroke were defined using standard methods in ARIC.</w:t>
      </w:r>
      <w:r w:rsidRPr="00AB1091">
        <w:rPr>
          <w:rFonts w:ascii="Arial" w:hAnsi="Arial" w:cs="Arial"/>
        </w:rPr>
        <w:fldChar w:fldCharType="begin">
          <w:fldData xml:space="preserve">PEVuZE5vdGU+PENpdGU+PEF1dGhvcj5XaGl0ZTwvQXV0aG9yPjxZZWFyPjE5OTY8L1llYXI+PFJl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aWRlbWlvbG9neTwvYWJici0xPjwvYWx0LXBlcmlvZGljYWw+PHBhZ2VzPjIyMy0zMzwvcGFnZXM+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b2YgY2VyZWJyYWwgY2lyY3VsYXRpb248L2FiYnItMT48L2FsdC1wZXJpb2RpY2FsPjxwYWdlcz43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</w:fldData>
        </w:fldChar>
      </w:r>
      <w:r w:rsidRPr="00AB1091">
        <w:rPr>
          <w:rFonts w:ascii="Arial" w:hAnsi="Arial" w:cs="Arial"/>
        </w:rPr>
        <w:instrText xml:space="preserve"> ADDIN EN.CITE </w:instrText>
      </w:r>
      <w:r w:rsidRPr="00AB1091">
        <w:rPr>
          <w:rFonts w:ascii="Arial" w:hAnsi="Arial" w:cs="Arial"/>
        </w:rPr>
        <w:fldChar w:fldCharType="begin">
          <w:fldData xml:space="preserve">PEVuZE5vdGU+PENpdGU+PEF1dGhvcj5XaGl0ZTwvQXV0aG9yPjxZZWFyPjE5OTY8L1llYXI+PFJl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</w:fldData>
        </w:fldChar>
      </w:r>
      <w:r w:rsidRPr="00AB1091">
        <w:rPr>
          <w:rFonts w:ascii="Arial" w:hAnsi="Arial" w:cs="Arial"/>
        </w:rPr>
        <w:instrText xml:space="preserve"> ADDIN EN.CITE.DATA </w:instrText>
      </w:r>
      <w:r w:rsidRPr="00AB1091">
        <w:rPr>
          <w:rFonts w:ascii="Arial" w:hAnsi="Arial" w:cs="Arial"/>
        </w:rPr>
      </w:r>
      <w:r w:rsidRPr="00AB1091">
        <w:rPr>
          <w:rFonts w:ascii="Arial" w:hAnsi="Arial" w:cs="Arial"/>
        </w:rPr>
        <w:fldChar w:fldCharType="end"/>
      </w:r>
      <w:r w:rsidRPr="00AB1091">
        <w:rPr>
          <w:rFonts w:ascii="Arial" w:hAnsi="Arial" w:cs="Arial"/>
        </w:rPr>
      </w:r>
      <w:r w:rsidRPr="00AB1091">
        <w:rPr>
          <w:rFonts w:ascii="Arial" w:hAnsi="Arial" w:cs="Arial"/>
        </w:rPr>
        <w:fldChar w:fldCharType="separate"/>
      </w:r>
      <w:r w:rsidRPr="00AB1091">
        <w:rPr>
          <w:rFonts w:ascii="Arial" w:hAnsi="Arial" w:cs="Arial"/>
          <w:noProof/>
          <w:vertAlign w:val="superscript"/>
        </w:rPr>
        <w:t>14-16</w:t>
      </w:r>
      <w:r w:rsidRPr="00AB1091">
        <w:rPr>
          <w:rFonts w:ascii="Arial" w:hAnsi="Arial" w:cs="Arial"/>
        </w:rPr>
        <w:fldChar w:fldCharType="end"/>
      </w:r>
    </w:p>
    <w:p w14:paraId="280167D9" w14:textId="58F9AEC5" w:rsidR="004833FF" w:rsidRDefault="004833FF" w:rsidP="004833FF">
      <w:pPr>
        <w:shd w:val="clear" w:color="auto" w:fill="FFFFFF"/>
        <w:spacing w:line="480" w:lineRule="auto"/>
        <w:ind w:firstLine="720"/>
        <w:rPr>
          <w:rFonts w:ascii="Arial" w:hAnsi="Arial" w:cs="Arial"/>
        </w:rPr>
      </w:pPr>
    </w:p>
    <w:p w14:paraId="4A6D622C" w14:textId="77777777" w:rsidR="004833FF" w:rsidRDefault="004833FF" w:rsidP="004833FF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Details on Duplicate Values Across </w:t>
      </w:r>
      <w:proofErr w:type="gramStart"/>
      <w:r>
        <w:rPr>
          <w:rFonts w:ascii="Arial" w:hAnsi="Arial" w:cs="Arial"/>
          <w:i/>
          <w:iCs/>
        </w:rPr>
        <w:t>Highly-Multiplexed</w:t>
      </w:r>
      <w:proofErr w:type="gramEnd"/>
      <w:r>
        <w:rPr>
          <w:rFonts w:ascii="Arial" w:hAnsi="Arial" w:cs="Arial"/>
          <w:i/>
          <w:iCs/>
        </w:rPr>
        <w:t xml:space="preserve"> Platforms</w:t>
      </w:r>
    </w:p>
    <w:p w14:paraId="7DB2AB95" w14:textId="74DAFDCC" w:rsidR="004833FF" w:rsidRPr="00AB1091" w:rsidRDefault="009F6E2D" w:rsidP="004833FF">
      <w:pPr>
        <w:shd w:val="clear" w:color="auto" w:fill="FFFFFF"/>
        <w:spacing w:line="480" w:lineRule="auto"/>
        <w:ind w:firstLine="720"/>
        <w:rPr>
          <w:rFonts w:ascii="Arial" w:hAnsi="Arial" w:cs="Arial"/>
        </w:rPr>
      </w:pPr>
      <w:r w:rsidRPr="009F6E2D">
        <w:rPr>
          <w:rFonts w:ascii="Arial" w:hAnsi="Arial" w:cs="Arial"/>
        </w:rPr>
        <w:t xml:space="preserve">We provide 417 protein comparisons (366 unique proteins) for the </w:t>
      </w:r>
      <w:proofErr w:type="spellStart"/>
      <w:r w:rsidRPr="009F6E2D">
        <w:rPr>
          <w:rFonts w:ascii="Arial" w:hAnsi="Arial" w:cs="Arial"/>
        </w:rPr>
        <w:t>Olink</w:t>
      </w:r>
      <w:proofErr w:type="spellEnd"/>
      <w:r w:rsidRPr="009F6E2D">
        <w:rPr>
          <w:rFonts w:ascii="Arial" w:hAnsi="Arial" w:cs="Arial"/>
        </w:rPr>
        <w:t xml:space="preserve"> and </w:t>
      </w:r>
      <w:proofErr w:type="spellStart"/>
      <w:r w:rsidRPr="009F6E2D">
        <w:rPr>
          <w:rFonts w:ascii="Arial" w:hAnsi="Arial" w:cs="Arial"/>
        </w:rPr>
        <w:t>SomaScan</w:t>
      </w:r>
      <w:proofErr w:type="spellEnd"/>
      <w:r w:rsidRPr="009F6E2D">
        <w:rPr>
          <w:rFonts w:ascii="Arial" w:hAnsi="Arial" w:cs="Arial"/>
        </w:rPr>
        <w:t xml:space="preserve"> platforms. Thirty-one proteins have more than one aptamer measured on </w:t>
      </w:r>
      <w:proofErr w:type="spellStart"/>
      <w:r w:rsidRPr="009F6E2D">
        <w:rPr>
          <w:rFonts w:ascii="Arial" w:hAnsi="Arial" w:cs="Arial"/>
        </w:rPr>
        <w:t>SomaScan</w:t>
      </w:r>
      <w:proofErr w:type="spellEnd"/>
      <w:r w:rsidR="001A05C3">
        <w:rPr>
          <w:rFonts w:ascii="Arial" w:hAnsi="Arial" w:cs="Arial"/>
        </w:rPr>
        <w:t xml:space="preserve">, </w:t>
      </w:r>
      <w:r w:rsidRPr="009F6E2D">
        <w:rPr>
          <w:rFonts w:ascii="Arial" w:hAnsi="Arial" w:cs="Arial"/>
        </w:rPr>
        <w:t>i.e.</w:t>
      </w:r>
      <w:r w:rsidR="001A05C3">
        <w:rPr>
          <w:rFonts w:ascii="Arial" w:hAnsi="Arial" w:cs="Arial"/>
        </w:rPr>
        <w:t>,</w:t>
      </w:r>
      <w:r w:rsidRPr="009F6E2D">
        <w:rPr>
          <w:rFonts w:ascii="Arial" w:hAnsi="Arial" w:cs="Arial"/>
        </w:rPr>
        <w:t xml:space="preserve"> measuring &gt;1 </w:t>
      </w:r>
      <w:proofErr w:type="spellStart"/>
      <w:r w:rsidRPr="009F6E2D">
        <w:rPr>
          <w:rFonts w:ascii="Arial" w:hAnsi="Arial" w:cs="Arial"/>
        </w:rPr>
        <w:t>SOMAmer</w:t>
      </w:r>
      <w:proofErr w:type="spellEnd"/>
      <w:r w:rsidRPr="009F6E2D">
        <w:rPr>
          <w:rFonts w:ascii="Arial" w:hAnsi="Arial" w:cs="Arial"/>
        </w:rPr>
        <w:t xml:space="preserve"> ID for each </w:t>
      </w:r>
      <w:proofErr w:type="spellStart"/>
      <w:r w:rsidRPr="009F6E2D">
        <w:rPr>
          <w:rFonts w:ascii="Arial" w:hAnsi="Arial" w:cs="Arial"/>
        </w:rPr>
        <w:t>entrezgenesymbol</w:t>
      </w:r>
      <w:proofErr w:type="spellEnd"/>
      <w:r w:rsidRPr="009F6E2D">
        <w:rPr>
          <w:rFonts w:ascii="Arial" w:hAnsi="Arial" w:cs="Arial"/>
        </w:rPr>
        <w:t xml:space="preserve">. Eleven proteins were measured on two different </w:t>
      </w:r>
      <w:proofErr w:type="spellStart"/>
      <w:r w:rsidRPr="009F6E2D">
        <w:rPr>
          <w:rFonts w:ascii="Arial" w:hAnsi="Arial" w:cs="Arial"/>
        </w:rPr>
        <w:t>Olink</w:t>
      </w:r>
      <w:proofErr w:type="spellEnd"/>
      <w:r w:rsidRPr="009F6E2D">
        <w:rPr>
          <w:rFonts w:ascii="Arial" w:hAnsi="Arial" w:cs="Arial"/>
        </w:rPr>
        <w:t xml:space="preserve"> panels and have 2 </w:t>
      </w:r>
      <w:proofErr w:type="spellStart"/>
      <w:r w:rsidRPr="009F6E2D">
        <w:rPr>
          <w:rFonts w:ascii="Arial" w:hAnsi="Arial" w:cs="Arial"/>
        </w:rPr>
        <w:t>OlinkIDs</w:t>
      </w:r>
      <w:proofErr w:type="spellEnd"/>
      <w:r w:rsidRPr="009F6E2D">
        <w:rPr>
          <w:rFonts w:ascii="Arial" w:hAnsi="Arial" w:cs="Arial"/>
        </w:rPr>
        <w:t xml:space="preserve"> for each </w:t>
      </w:r>
      <w:proofErr w:type="spellStart"/>
      <w:r w:rsidRPr="009F6E2D">
        <w:rPr>
          <w:rFonts w:ascii="Arial" w:hAnsi="Arial" w:cs="Arial"/>
        </w:rPr>
        <w:t>entrezgenesymbol</w:t>
      </w:r>
      <w:proofErr w:type="spellEnd"/>
      <w:r w:rsidRPr="009F6E2D">
        <w:rPr>
          <w:rFonts w:ascii="Arial" w:hAnsi="Arial" w:cs="Arial"/>
        </w:rPr>
        <w:t xml:space="preserve">, e.g. C-C motif chemokine 2 </w:t>
      </w:r>
      <w:r w:rsidR="001A05C3">
        <w:rPr>
          <w:rFonts w:ascii="Arial" w:hAnsi="Arial" w:cs="Arial"/>
        </w:rPr>
        <w:t>(</w:t>
      </w:r>
      <w:r w:rsidRPr="009F6E2D">
        <w:rPr>
          <w:rFonts w:ascii="Arial" w:hAnsi="Arial" w:cs="Arial"/>
        </w:rPr>
        <w:t>MCP1</w:t>
      </w:r>
      <w:r w:rsidR="001A05C3">
        <w:rPr>
          <w:rFonts w:ascii="Arial" w:hAnsi="Arial" w:cs="Arial"/>
        </w:rPr>
        <w:t>)</w:t>
      </w:r>
      <w:r w:rsidRPr="009F6E2D">
        <w:rPr>
          <w:rFonts w:ascii="Arial" w:hAnsi="Arial" w:cs="Arial"/>
        </w:rPr>
        <w:t xml:space="preserve"> was measured on </w:t>
      </w:r>
      <w:proofErr w:type="spellStart"/>
      <w:r w:rsidRPr="009F6E2D">
        <w:rPr>
          <w:rFonts w:ascii="Arial" w:hAnsi="Arial" w:cs="Arial"/>
        </w:rPr>
        <w:t>Olink’s</w:t>
      </w:r>
      <w:proofErr w:type="spellEnd"/>
      <w:r w:rsidRPr="009F6E2D">
        <w:rPr>
          <w:rFonts w:ascii="Arial" w:hAnsi="Arial" w:cs="Arial"/>
        </w:rPr>
        <w:t xml:space="preserve"> CVD III panel OID00484 and on the Inflammation panel OID00576. Pairwise comparisons were performed, e.g., DLK1 has 3 comparisons for 1 </w:t>
      </w:r>
      <w:proofErr w:type="spellStart"/>
      <w:r w:rsidRPr="009F6E2D">
        <w:rPr>
          <w:rFonts w:ascii="Arial" w:hAnsi="Arial" w:cs="Arial"/>
        </w:rPr>
        <w:t>Olink</w:t>
      </w:r>
      <w:proofErr w:type="spellEnd"/>
      <w:r w:rsidRPr="009F6E2D">
        <w:rPr>
          <w:rFonts w:ascii="Arial" w:hAnsi="Arial" w:cs="Arial"/>
        </w:rPr>
        <w:t xml:space="preserve"> antibody and 3 </w:t>
      </w:r>
      <w:proofErr w:type="spellStart"/>
      <w:r w:rsidRPr="009F6E2D">
        <w:rPr>
          <w:rFonts w:ascii="Arial" w:hAnsi="Arial" w:cs="Arial"/>
        </w:rPr>
        <w:t>SomaScan</w:t>
      </w:r>
      <w:proofErr w:type="spellEnd"/>
      <w:r w:rsidRPr="009F6E2D">
        <w:rPr>
          <w:rFonts w:ascii="Arial" w:hAnsi="Arial" w:cs="Arial"/>
        </w:rPr>
        <w:t xml:space="preserve"> aptamers and the </w:t>
      </w:r>
      <w:proofErr w:type="spellStart"/>
      <w:r w:rsidRPr="009F6E2D">
        <w:rPr>
          <w:rFonts w:ascii="Arial" w:hAnsi="Arial" w:cs="Arial"/>
        </w:rPr>
        <w:t>Olink</w:t>
      </w:r>
      <w:proofErr w:type="spellEnd"/>
      <w:r w:rsidRPr="009F6E2D">
        <w:rPr>
          <w:rFonts w:ascii="Arial" w:hAnsi="Arial" w:cs="Arial"/>
        </w:rPr>
        <w:t xml:space="preserve"> value did not differ.</w:t>
      </w:r>
    </w:p>
    <w:p w14:paraId="563A5D53" w14:textId="77777777" w:rsidR="00C7765C" w:rsidRPr="00AB1091" w:rsidRDefault="00C7765C" w:rsidP="00AB1091">
      <w:pPr>
        <w:spacing w:line="480" w:lineRule="auto"/>
        <w:rPr>
          <w:rFonts w:ascii="Arial" w:hAnsi="Arial" w:cs="Arial"/>
        </w:rPr>
      </w:pPr>
    </w:p>
    <w:sectPr w:rsidR="00C7765C" w:rsidRPr="00AB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5C"/>
    <w:rsid w:val="00007626"/>
    <w:rsid w:val="001A05C3"/>
    <w:rsid w:val="001D12D9"/>
    <w:rsid w:val="00357E6F"/>
    <w:rsid w:val="003C3CCF"/>
    <w:rsid w:val="004833FF"/>
    <w:rsid w:val="004A2437"/>
    <w:rsid w:val="00701B89"/>
    <w:rsid w:val="008F29EA"/>
    <w:rsid w:val="00920958"/>
    <w:rsid w:val="009F6E2D"/>
    <w:rsid w:val="00AA4384"/>
    <w:rsid w:val="00AB1091"/>
    <w:rsid w:val="00AE7A74"/>
    <w:rsid w:val="00C10A46"/>
    <w:rsid w:val="00C7287A"/>
    <w:rsid w:val="00C7765C"/>
    <w:rsid w:val="00DB37E6"/>
    <w:rsid w:val="00E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9684"/>
  <w15:chartTrackingRefBased/>
  <w15:docId w15:val="{9AB0D45A-6932-4259-AE0D-F1E2064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Rooney</dc:creator>
  <cp:keywords/>
  <dc:description/>
  <cp:lastModifiedBy>Mary Rooney</cp:lastModifiedBy>
  <cp:revision>2</cp:revision>
  <dcterms:created xsi:type="dcterms:W3CDTF">2022-09-07T18:45:00Z</dcterms:created>
  <dcterms:modified xsi:type="dcterms:W3CDTF">2022-09-07T18:45:00Z</dcterms:modified>
</cp:coreProperties>
</file>